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3" w:type="dxa"/>
        <w:tblLayout w:type="fixed"/>
        <w:tblCellMar>
          <w:left w:w="188" w:type="dxa"/>
        </w:tblCellMar>
        <w:tblLook w:val="0000"/>
      </w:tblPr>
      <w:tblGrid>
        <w:gridCol w:w="5100"/>
        <w:gridCol w:w="4881"/>
      </w:tblGrid>
      <w:tr w:rsidR="0048041E" w:rsidRPr="009D21EC" w:rsidTr="00EE749B">
        <w:tc>
          <w:tcPr>
            <w:tcW w:w="5100" w:type="dxa"/>
            <w:shd w:val="clear" w:color="auto" w:fill="auto"/>
          </w:tcPr>
          <w:p w:rsidR="0048041E" w:rsidRDefault="0048041E" w:rsidP="00EE749B">
            <w:pPr>
              <w:pageBreakBefore/>
              <w:spacing w:after="0"/>
              <w:contextualSpacing/>
              <w:jc w:val="left"/>
              <w:rPr>
                <w:rFonts w:cs="Tahoma"/>
                <w:b/>
                <w:bCs/>
                <w:color w:val="000000"/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508635" cy="501015"/>
                  <wp:effectExtent l="19050" t="0" r="571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2220" t="-2147" r="-2220" b="-21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1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41E" w:rsidRPr="006C5C04" w:rsidRDefault="0048041E" w:rsidP="00EE749B">
            <w:pPr>
              <w:keepNext/>
              <w:keepLines/>
              <w:spacing w:after="0"/>
              <w:ind w:left="40" w:right="40"/>
              <w:contextualSpacing/>
              <w:rPr>
                <w:lang w:val="el-GR"/>
              </w:rPr>
            </w:pPr>
            <w:r>
              <w:rPr>
                <w:rFonts w:cs="Tahoma"/>
                <w:b/>
                <w:bCs/>
                <w:color w:val="000000"/>
                <w:lang w:val="el-GR"/>
              </w:rPr>
              <w:t>ΕΛΛΗΝΙΚΗ ΔΗΜΟΚΡΑΤΙΑ</w:t>
            </w:r>
          </w:p>
          <w:p w:rsidR="0048041E" w:rsidRPr="006C5C04" w:rsidRDefault="0048041E" w:rsidP="00EE749B">
            <w:pPr>
              <w:keepNext/>
              <w:keepLines/>
              <w:spacing w:after="0"/>
              <w:ind w:left="40" w:right="40"/>
              <w:contextualSpacing/>
              <w:rPr>
                <w:lang w:val="el-GR"/>
              </w:rPr>
            </w:pPr>
            <w:r>
              <w:rPr>
                <w:rFonts w:cs="Tahoma"/>
                <w:b/>
                <w:bCs/>
                <w:color w:val="000000"/>
                <w:lang w:val="el-GR"/>
              </w:rPr>
              <w:t>Π.Ε. ΗΡΑΚΛΕΙΟΥ</w:t>
            </w:r>
          </w:p>
          <w:p w:rsidR="0048041E" w:rsidRPr="006C5C04" w:rsidRDefault="0048041E" w:rsidP="00EE749B">
            <w:pPr>
              <w:keepNext/>
              <w:keepLines/>
              <w:spacing w:after="0"/>
              <w:ind w:left="40" w:right="40"/>
              <w:contextualSpacing/>
              <w:rPr>
                <w:lang w:val="el-GR"/>
              </w:rPr>
            </w:pPr>
            <w:r>
              <w:rPr>
                <w:rFonts w:cs="Tahoma"/>
                <w:b/>
                <w:bCs/>
                <w:color w:val="000000"/>
                <w:lang w:val="el-GR"/>
              </w:rPr>
              <w:t xml:space="preserve">ΚΩΔ. </w:t>
            </w:r>
            <w:r>
              <w:rPr>
                <w:rFonts w:cs="Tahoma"/>
                <w:b/>
                <w:bCs/>
                <w:color w:val="000000"/>
              </w:rPr>
              <w:t>NUTS</w:t>
            </w:r>
            <w:r>
              <w:rPr>
                <w:rFonts w:cs="Tahoma"/>
                <w:b/>
                <w:bCs/>
                <w:color w:val="000000"/>
                <w:lang w:val="el-GR"/>
              </w:rPr>
              <w:t xml:space="preserve">: </w:t>
            </w:r>
            <w:r>
              <w:rPr>
                <w:rFonts w:cs="Tahoma"/>
                <w:b/>
                <w:bCs/>
                <w:color w:val="000000"/>
              </w:rPr>
              <w:t>GR</w:t>
            </w:r>
            <w:r>
              <w:rPr>
                <w:rFonts w:cs="Tahoma"/>
                <w:b/>
                <w:bCs/>
                <w:color w:val="000000"/>
                <w:lang w:val="el-GR"/>
              </w:rPr>
              <w:t xml:space="preserve"> 431</w:t>
            </w:r>
          </w:p>
          <w:p w:rsidR="0048041E" w:rsidRPr="006C5C04" w:rsidRDefault="0048041E" w:rsidP="00EE749B">
            <w:pPr>
              <w:keepNext/>
              <w:keepLines/>
              <w:spacing w:after="0"/>
              <w:ind w:left="40" w:right="40"/>
              <w:contextualSpacing/>
              <w:rPr>
                <w:lang w:val="el-GR"/>
              </w:rPr>
            </w:pPr>
            <w:r>
              <w:rPr>
                <w:rFonts w:cs="Tahoma"/>
                <w:b/>
                <w:bCs/>
                <w:color w:val="000000"/>
                <w:lang w:val="el-GR"/>
              </w:rPr>
              <w:t>ΔΗΜΟΣ ΦΑΙΣΤΟΥ</w:t>
            </w:r>
          </w:p>
          <w:p w:rsidR="0048041E" w:rsidRPr="006C5C04" w:rsidRDefault="0048041E" w:rsidP="00EE749B">
            <w:pPr>
              <w:keepNext/>
              <w:keepLines/>
              <w:spacing w:after="0"/>
              <w:ind w:left="40" w:right="40"/>
              <w:contextualSpacing/>
              <w:rPr>
                <w:lang w:val="el-GR"/>
              </w:rPr>
            </w:pPr>
            <w:r>
              <w:rPr>
                <w:rFonts w:cs="Tahoma"/>
                <w:b/>
                <w:bCs/>
                <w:color w:val="000000"/>
                <w:lang w:val="el-GR"/>
              </w:rPr>
              <w:t xml:space="preserve">Δ/ΝΣΗ ΠΕΡΙΒΑΛΛΟΝΤΟΣ ΠΡΑΣΙΝΟΥ ΑΝΑΚΥΚΛΩΣΗΣ ΚΑΙ ΚΑΘΑΡΙΟΤΗΤΑΣ </w:t>
            </w:r>
          </w:p>
        </w:tc>
        <w:tc>
          <w:tcPr>
            <w:tcW w:w="4881" w:type="dxa"/>
            <w:shd w:val="clear" w:color="auto" w:fill="auto"/>
          </w:tcPr>
          <w:p w:rsidR="0048041E" w:rsidRDefault="0048041E" w:rsidP="00EE749B">
            <w:pPr>
              <w:keepNext/>
              <w:keepLines/>
              <w:autoSpaceDE w:val="0"/>
              <w:snapToGrid w:val="0"/>
              <w:spacing w:after="0"/>
              <w:ind w:right="45"/>
              <w:rPr>
                <w:rFonts w:cs="Tahoma"/>
                <w:b/>
                <w:bCs/>
                <w:color w:val="000000"/>
                <w:lang w:val="el-GR"/>
              </w:rPr>
            </w:pPr>
          </w:p>
          <w:p w:rsidR="0048041E" w:rsidRPr="006C5C04" w:rsidRDefault="0048041E" w:rsidP="00EE749B">
            <w:pPr>
              <w:autoSpaceDE w:val="0"/>
              <w:spacing w:after="0"/>
              <w:contextualSpacing/>
              <w:rPr>
                <w:lang w:val="el-GR"/>
              </w:rPr>
            </w:pPr>
            <w:r>
              <w:rPr>
                <w:rFonts w:cs="Tahoma"/>
                <w:b/>
                <w:bCs/>
                <w:color w:val="000000"/>
                <w:lang w:val="el-GR"/>
              </w:rPr>
              <w:t>ΔΗΜΟΣ : ΦΑΙΣΤΟΥ</w:t>
            </w:r>
          </w:p>
          <w:p w:rsidR="0048041E" w:rsidRDefault="0048041E" w:rsidP="00EE749B">
            <w:pPr>
              <w:keepLines/>
              <w:spacing w:after="0"/>
              <w:contextualSpacing/>
              <w:jc w:val="left"/>
              <w:rPr>
                <w:rFonts w:cs="Tahoma"/>
                <w:b/>
                <w:bCs/>
                <w:color w:val="000000"/>
                <w:lang w:val="el-GR"/>
              </w:rPr>
            </w:pPr>
            <w:r>
              <w:rPr>
                <w:rFonts w:cs="Tahoma"/>
                <w:b/>
                <w:bCs/>
                <w:color w:val="000000"/>
                <w:lang w:val="el-GR"/>
              </w:rPr>
              <w:t xml:space="preserve">ΤΙΤΛΟΣ: </w:t>
            </w:r>
            <w:r w:rsidRPr="00003134">
              <w:rPr>
                <w:rFonts w:cs="Tahoma"/>
                <w:b/>
                <w:bCs/>
                <w:color w:val="000000"/>
                <w:lang w:val="el-GR"/>
              </w:rPr>
              <w:t>ΥΠΗΡΕΣΙΑ ΜΕΤΑΦΟΡΑΣ ΑΝΑ</w:t>
            </w:r>
            <w:r>
              <w:rPr>
                <w:rFonts w:cs="Tahoma"/>
                <w:b/>
                <w:bCs/>
                <w:color w:val="000000"/>
                <w:lang w:val="el-GR"/>
              </w:rPr>
              <w:t>ΚΥΚΛΩ</w:t>
            </w:r>
            <w:r w:rsidRPr="00003134">
              <w:rPr>
                <w:rFonts w:cs="Tahoma"/>
                <w:b/>
                <w:bCs/>
                <w:color w:val="000000"/>
                <w:lang w:val="el-GR"/>
              </w:rPr>
              <w:t xml:space="preserve">ΣΙΜΩΝ ΥΛΙΚΩΝ ΚΑΙ </w:t>
            </w:r>
            <w:r>
              <w:rPr>
                <w:rFonts w:cs="Tahoma"/>
                <w:b/>
                <w:bCs/>
                <w:color w:val="000000"/>
                <w:lang w:val="el-GR"/>
              </w:rPr>
              <w:t xml:space="preserve">ΣΥΜΜΕΙΚΤΩΝ </w:t>
            </w:r>
            <w:r w:rsidRPr="00003134">
              <w:rPr>
                <w:rFonts w:cs="Tahoma"/>
                <w:b/>
                <w:bCs/>
                <w:color w:val="000000"/>
                <w:lang w:val="el-GR"/>
              </w:rPr>
              <w:t>ΑΠΟΡΡΙΜΜΑΤΩΝ ΔΗΜ</w:t>
            </w:r>
            <w:r>
              <w:rPr>
                <w:rFonts w:cs="Tahoma"/>
                <w:b/>
                <w:bCs/>
                <w:color w:val="000000"/>
                <w:lang w:val="el-GR"/>
              </w:rPr>
              <w:t>ΟΥ</w:t>
            </w:r>
            <w:r w:rsidRPr="00003134">
              <w:rPr>
                <w:rFonts w:cs="Tahoma"/>
                <w:b/>
                <w:bCs/>
                <w:color w:val="000000"/>
                <w:lang w:val="el-GR"/>
              </w:rPr>
              <w:t xml:space="preserve"> ΦΑΙΣΤΟΥ</w:t>
            </w:r>
          </w:p>
          <w:p w:rsidR="0048041E" w:rsidRPr="006C5C04" w:rsidRDefault="0048041E" w:rsidP="00EE749B">
            <w:pPr>
              <w:keepLines/>
              <w:spacing w:after="0"/>
              <w:contextualSpacing/>
              <w:jc w:val="left"/>
              <w:rPr>
                <w:lang w:val="el-GR"/>
              </w:rPr>
            </w:pPr>
            <w:r>
              <w:rPr>
                <w:rFonts w:cs="Tahoma"/>
                <w:b/>
                <w:bCs/>
                <w:color w:val="000000"/>
                <w:lang w:val="el-GR"/>
              </w:rPr>
              <w:t>ΠΡΟΥΠΟΛΟΓΙΣΜΟΣ: 1.045.642,40€</w:t>
            </w:r>
          </w:p>
          <w:p w:rsidR="0048041E" w:rsidRDefault="0048041E" w:rsidP="00EE749B">
            <w:pPr>
              <w:keepLines/>
              <w:spacing w:after="0"/>
              <w:contextualSpacing/>
              <w:jc w:val="left"/>
              <w:rPr>
                <w:rFonts w:cs="Tahoma"/>
                <w:b/>
                <w:bCs/>
                <w:color w:val="000000"/>
                <w:lang w:val="el-GR"/>
              </w:rPr>
            </w:pPr>
            <w:r>
              <w:rPr>
                <w:rFonts w:cs="Tahoma"/>
                <w:b/>
                <w:bCs/>
                <w:color w:val="000000"/>
                <w:lang w:val="el-GR"/>
              </w:rPr>
              <w:t>ΧΡΗΜΑΤΟΔΟΤΗΣΗ : ΕΣΟΔΑ</w:t>
            </w:r>
          </w:p>
          <w:p w:rsidR="0048041E" w:rsidRPr="006C5C04" w:rsidRDefault="0048041E" w:rsidP="00EE749B">
            <w:pPr>
              <w:keepLines/>
              <w:spacing w:after="0"/>
              <w:contextualSpacing/>
              <w:jc w:val="left"/>
              <w:rPr>
                <w:b/>
                <w:lang w:val="el-GR"/>
              </w:rPr>
            </w:pPr>
            <w:r>
              <w:rPr>
                <w:rFonts w:eastAsia="Segoe UI" w:cs="Tahoma"/>
                <w:b/>
                <w:bCs/>
                <w:color w:val="000000"/>
                <w:szCs w:val="22"/>
                <w:lang w:val="el-GR" w:eastAsia="en-US"/>
              </w:rPr>
              <w:t>Κωδ. CPV: 90512000-9</w:t>
            </w:r>
          </w:p>
          <w:p w:rsidR="0048041E" w:rsidRPr="006C5C04" w:rsidRDefault="0048041E" w:rsidP="00EE749B">
            <w:pPr>
              <w:spacing w:after="0"/>
              <w:contextualSpacing/>
              <w:rPr>
                <w:b/>
                <w:lang w:val="el-GR"/>
              </w:rPr>
            </w:pPr>
          </w:p>
        </w:tc>
      </w:tr>
    </w:tbl>
    <w:p w:rsidR="0048041E" w:rsidRDefault="0048041E" w:rsidP="0048041E">
      <w:pPr>
        <w:spacing w:after="0"/>
        <w:jc w:val="center"/>
        <w:rPr>
          <w:rFonts w:cs="Tahoma"/>
          <w:b/>
          <w:bCs/>
          <w:color w:val="000000"/>
          <w:lang w:val="el-GR"/>
        </w:rPr>
      </w:pPr>
    </w:p>
    <w:p w:rsidR="0048041E" w:rsidRPr="0048041E" w:rsidRDefault="0048041E" w:rsidP="0048041E">
      <w:pPr>
        <w:spacing w:after="0"/>
        <w:jc w:val="center"/>
        <w:rPr>
          <w:sz w:val="28"/>
          <w:szCs w:val="28"/>
          <w:lang w:val="el-GR"/>
        </w:rPr>
      </w:pPr>
      <w:r w:rsidRPr="0048041E">
        <w:rPr>
          <w:rFonts w:cs="Tahoma"/>
          <w:b/>
          <w:bCs/>
          <w:color w:val="000000"/>
          <w:sz w:val="28"/>
          <w:szCs w:val="28"/>
          <w:lang w:val="el-GR"/>
        </w:rPr>
        <w:t>ΈΝΤΥΠΟ ΟΙΚΟΝΟΜΙΚΗΣ ΠΡΟΣΦΟΡΑΣ</w:t>
      </w:r>
    </w:p>
    <w:p w:rsidR="0048041E" w:rsidRPr="0048041E" w:rsidRDefault="0048041E" w:rsidP="0048041E">
      <w:pPr>
        <w:spacing w:after="0"/>
        <w:jc w:val="center"/>
        <w:rPr>
          <w:rFonts w:cs="Arial"/>
          <w:color w:val="000000"/>
          <w:sz w:val="28"/>
          <w:szCs w:val="28"/>
          <w:highlight w:val="yellow"/>
          <w:lang w:val="el-GR"/>
        </w:rPr>
      </w:pPr>
    </w:p>
    <w:p w:rsidR="0048041E" w:rsidRDefault="0048041E" w:rsidP="0048041E">
      <w:pPr>
        <w:spacing w:after="0"/>
        <w:jc w:val="center"/>
        <w:rPr>
          <w:rFonts w:cs="Arial"/>
          <w:color w:val="000000"/>
          <w:highlight w:val="yellow"/>
          <w:lang w:val="el-GR"/>
        </w:rPr>
      </w:pPr>
    </w:p>
    <w:p w:rsidR="0048041E" w:rsidRDefault="0048041E" w:rsidP="0048041E">
      <w:pPr>
        <w:spacing w:after="0"/>
        <w:jc w:val="center"/>
        <w:rPr>
          <w:rFonts w:cs="Arial"/>
          <w:color w:val="000000"/>
          <w:highlight w:val="yellow"/>
          <w:lang w:val="el-GR"/>
        </w:rPr>
      </w:pPr>
    </w:p>
    <w:tbl>
      <w:tblPr>
        <w:tblW w:w="0" w:type="auto"/>
        <w:jc w:val="center"/>
        <w:tblLayout w:type="fixed"/>
        <w:tblCellMar>
          <w:left w:w="38" w:type="dxa"/>
        </w:tblCellMar>
        <w:tblLook w:val="0000"/>
      </w:tblPr>
      <w:tblGrid>
        <w:gridCol w:w="618"/>
        <w:gridCol w:w="2189"/>
        <w:gridCol w:w="2107"/>
        <w:gridCol w:w="1302"/>
        <w:gridCol w:w="1390"/>
        <w:gridCol w:w="1688"/>
      </w:tblGrid>
      <w:tr w:rsidR="0048041E" w:rsidTr="00EE749B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41E" w:rsidRPr="0048041E" w:rsidRDefault="0048041E" w:rsidP="0048041E">
            <w:pPr>
              <w:spacing w:after="0"/>
              <w:contextualSpacing/>
              <w:jc w:val="center"/>
              <w:rPr>
                <w:b/>
              </w:rPr>
            </w:pPr>
            <w:r w:rsidRPr="0048041E">
              <w:rPr>
                <w:b/>
                <w:color w:val="000000"/>
                <w:lang w:val="el-GR"/>
              </w:rPr>
              <w:t>Α/Α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041E" w:rsidRPr="0048041E" w:rsidRDefault="0048041E" w:rsidP="0048041E">
            <w:pPr>
              <w:spacing w:after="0"/>
              <w:contextualSpacing/>
              <w:jc w:val="center"/>
              <w:rPr>
                <w:b/>
              </w:rPr>
            </w:pPr>
            <w:r w:rsidRPr="0048041E">
              <w:rPr>
                <w:b/>
                <w:color w:val="000000"/>
                <w:lang w:val="el-GR"/>
              </w:rPr>
              <w:t>ΠΕΡΙΓΡΑΦΗ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041E" w:rsidRPr="0048041E" w:rsidRDefault="0048041E" w:rsidP="0048041E">
            <w:pPr>
              <w:spacing w:after="0"/>
              <w:contextualSpacing/>
              <w:jc w:val="center"/>
              <w:rPr>
                <w:b/>
              </w:rPr>
            </w:pPr>
            <w:r w:rsidRPr="0048041E">
              <w:rPr>
                <w:b/>
                <w:color w:val="000000"/>
                <w:lang w:val="el-GR"/>
              </w:rPr>
              <w:t>ΜΟΝΑΔΑ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041E" w:rsidRPr="0048041E" w:rsidRDefault="0048041E" w:rsidP="0048041E">
            <w:pPr>
              <w:spacing w:after="0"/>
              <w:contextualSpacing/>
              <w:jc w:val="center"/>
              <w:rPr>
                <w:b/>
              </w:rPr>
            </w:pPr>
            <w:r w:rsidRPr="0048041E">
              <w:rPr>
                <w:b/>
                <w:color w:val="000000"/>
                <w:lang w:val="el-GR"/>
              </w:rPr>
              <w:t>ΠΟΣΟΤΗΤΑ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041E" w:rsidRPr="0048041E" w:rsidRDefault="0048041E" w:rsidP="0048041E">
            <w:pPr>
              <w:spacing w:after="0"/>
              <w:contextualSpacing/>
              <w:jc w:val="center"/>
              <w:rPr>
                <w:b/>
              </w:rPr>
            </w:pPr>
            <w:r w:rsidRPr="0048041E">
              <w:rPr>
                <w:b/>
                <w:color w:val="000000"/>
                <w:lang w:val="el-GR"/>
              </w:rPr>
              <w:t>ΤΙΜΗ ΜΟΝ.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1E" w:rsidRPr="0048041E" w:rsidRDefault="0048041E" w:rsidP="0048041E">
            <w:pPr>
              <w:spacing w:after="0"/>
              <w:contextualSpacing/>
              <w:jc w:val="center"/>
              <w:rPr>
                <w:b/>
              </w:rPr>
            </w:pPr>
            <w:r w:rsidRPr="0048041E">
              <w:rPr>
                <w:b/>
                <w:color w:val="000000"/>
                <w:lang w:val="el-GR"/>
              </w:rPr>
              <w:t>ΔΑΠΑΝΗ</w:t>
            </w:r>
            <w:r>
              <w:rPr>
                <w:b/>
                <w:color w:val="000000"/>
                <w:lang w:val="el-GR"/>
              </w:rPr>
              <w:t xml:space="preserve"> </w:t>
            </w:r>
          </w:p>
        </w:tc>
      </w:tr>
      <w:tr w:rsidR="0048041E" w:rsidRPr="009D21EC" w:rsidTr="0048041E">
        <w:trPr>
          <w:trHeight w:val="1876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41E" w:rsidRDefault="0048041E" w:rsidP="0048041E">
            <w:pPr>
              <w:snapToGrid w:val="0"/>
              <w:spacing w:after="0"/>
              <w:contextualSpacing/>
              <w:jc w:val="center"/>
              <w:rPr>
                <w:color w:val="000000"/>
                <w:lang w:val="el-GR"/>
              </w:rPr>
            </w:pPr>
          </w:p>
          <w:p w:rsidR="0048041E" w:rsidRDefault="0048041E" w:rsidP="0048041E">
            <w:pPr>
              <w:spacing w:after="0"/>
              <w:contextualSpacing/>
              <w:jc w:val="center"/>
              <w:rPr>
                <w:color w:val="000000"/>
                <w:lang w:val="el-GR"/>
              </w:rPr>
            </w:pPr>
          </w:p>
          <w:p w:rsidR="0048041E" w:rsidRDefault="0048041E" w:rsidP="0048041E">
            <w:pPr>
              <w:spacing w:after="0"/>
              <w:contextualSpacing/>
              <w:jc w:val="center"/>
              <w:rPr>
                <w:color w:val="000000"/>
                <w:lang w:val="el-GR"/>
              </w:rPr>
            </w:pPr>
          </w:p>
          <w:p w:rsidR="0048041E" w:rsidRDefault="0048041E" w:rsidP="0048041E">
            <w:pPr>
              <w:spacing w:after="0"/>
              <w:contextualSpacing/>
              <w:jc w:val="center"/>
              <w:rPr>
                <w:color w:val="000000"/>
                <w:lang w:val="el-GR"/>
              </w:rPr>
            </w:pPr>
          </w:p>
          <w:p w:rsidR="0048041E" w:rsidRDefault="0048041E" w:rsidP="0048041E">
            <w:pPr>
              <w:spacing w:after="0"/>
              <w:contextualSpacing/>
              <w:jc w:val="center"/>
              <w:rPr>
                <w:color w:val="000000"/>
                <w:lang w:val="el-GR"/>
              </w:rPr>
            </w:pPr>
          </w:p>
          <w:p w:rsidR="0048041E" w:rsidRDefault="0048041E" w:rsidP="0048041E">
            <w:pPr>
              <w:spacing w:after="0"/>
              <w:contextualSpacing/>
              <w:jc w:val="center"/>
            </w:pPr>
            <w:r>
              <w:rPr>
                <w:color w:val="000000"/>
                <w:lang w:val="el-GR"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41E" w:rsidRPr="006C5C04" w:rsidRDefault="0048041E" w:rsidP="0048041E">
            <w:pPr>
              <w:spacing w:after="0"/>
              <w:contextualSpacing/>
              <w:jc w:val="center"/>
              <w:rPr>
                <w:lang w:val="el-GR"/>
              </w:rPr>
            </w:pPr>
            <w:r>
              <w:rPr>
                <w:color w:val="000000"/>
                <w:lang w:val="el-GR"/>
              </w:rPr>
              <w:t>Μεταφορά ανακυκλώσιμων υλικών στον ΚΔΑΥ Ηρακλείου για 2 έτη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41E" w:rsidRPr="006C5C04" w:rsidRDefault="0048041E" w:rsidP="0048041E">
            <w:pPr>
              <w:spacing w:after="0"/>
              <w:contextualSpacing/>
              <w:jc w:val="center"/>
              <w:rPr>
                <w:lang w:val="el-GR"/>
              </w:rPr>
            </w:pPr>
            <w:r>
              <w:rPr>
                <w:color w:val="000000"/>
                <w:lang w:val="el-GR"/>
              </w:rPr>
              <w:t>Τόνος μεταφερόμενων ανακυκλώσιμων υλικών  από τον Σταθμό Μεταφόρτωσης του Δήμου στο ΚΔΑΥ Ηρακλείου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41E" w:rsidRPr="006C5C04" w:rsidRDefault="0048041E" w:rsidP="0048041E">
            <w:pPr>
              <w:spacing w:after="0"/>
              <w:contextualSpacing/>
              <w:jc w:val="center"/>
              <w:rPr>
                <w:lang w:val="el-GR"/>
              </w:rPr>
            </w:pPr>
            <w:r>
              <w:rPr>
                <w:color w:val="000000"/>
                <w:lang w:val="el-GR"/>
              </w:rPr>
              <w:t xml:space="preserve">3.000 </w:t>
            </w:r>
            <w:proofErr w:type="spellStart"/>
            <w:r>
              <w:rPr>
                <w:color w:val="000000"/>
                <w:lang w:val="el-GR"/>
              </w:rPr>
              <w:t>tn</w:t>
            </w:r>
            <w:proofErr w:type="spellEnd"/>
            <w:r>
              <w:rPr>
                <w:color w:val="000000"/>
                <w:lang w:val="el-GR"/>
              </w:rPr>
              <w:t>/έτος  Χ 2 έτη</w:t>
            </w:r>
          </w:p>
          <w:p w:rsidR="0048041E" w:rsidRPr="006C5C04" w:rsidRDefault="0048041E" w:rsidP="0048041E">
            <w:pPr>
              <w:spacing w:after="0"/>
              <w:contextualSpacing/>
              <w:jc w:val="center"/>
              <w:rPr>
                <w:lang w:val="el-GR"/>
              </w:rPr>
            </w:pPr>
            <w:r>
              <w:rPr>
                <w:color w:val="000000"/>
                <w:lang w:val="el-GR"/>
              </w:rPr>
              <w:t xml:space="preserve">6.000 </w:t>
            </w:r>
            <w:proofErr w:type="spellStart"/>
            <w:r>
              <w:rPr>
                <w:color w:val="000000"/>
                <w:lang w:val="el-GR"/>
              </w:rPr>
              <w:t>tn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41E" w:rsidRPr="00E962CC" w:rsidRDefault="0048041E" w:rsidP="0048041E">
            <w:pPr>
              <w:spacing w:after="0"/>
              <w:contextualSpacing/>
              <w:jc w:val="center"/>
              <w:rPr>
                <w:lang w:val="el-GR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41E" w:rsidRPr="00E962CC" w:rsidRDefault="0048041E" w:rsidP="0048041E">
            <w:pPr>
              <w:spacing w:after="0"/>
              <w:contextualSpacing/>
              <w:jc w:val="center"/>
              <w:rPr>
                <w:lang w:val="el-GR"/>
              </w:rPr>
            </w:pPr>
          </w:p>
        </w:tc>
      </w:tr>
      <w:tr w:rsidR="0048041E" w:rsidRPr="009D21EC" w:rsidTr="0048041E">
        <w:trPr>
          <w:trHeight w:val="658"/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41E" w:rsidRPr="00E962CC" w:rsidRDefault="0048041E" w:rsidP="0048041E">
            <w:pPr>
              <w:spacing w:after="0"/>
              <w:contextualSpacing/>
              <w:jc w:val="center"/>
              <w:rPr>
                <w:lang w:val="el-GR"/>
              </w:rPr>
            </w:pPr>
            <w:r>
              <w:rPr>
                <w:color w:val="000000"/>
                <w:lang w:val="el-GR"/>
              </w:rPr>
              <w:t>2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41E" w:rsidRPr="00E962CC" w:rsidRDefault="0048041E" w:rsidP="0048041E">
            <w:pPr>
              <w:spacing w:after="0"/>
              <w:contextualSpacing/>
              <w:jc w:val="center"/>
              <w:rPr>
                <w:lang w:val="el-GR"/>
              </w:rPr>
            </w:pPr>
            <w:r>
              <w:rPr>
                <w:color w:val="000000"/>
                <w:lang w:val="el-GR"/>
              </w:rPr>
              <w:t xml:space="preserve">Μεταφορά σύμμεικτων απορριμμάτων στον ΧΥΤΥ Ηρακλείου για 2 έτη 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41E" w:rsidRPr="006C5C04" w:rsidRDefault="0048041E" w:rsidP="0048041E">
            <w:pPr>
              <w:spacing w:after="0"/>
              <w:contextualSpacing/>
              <w:jc w:val="center"/>
              <w:rPr>
                <w:lang w:val="el-GR"/>
              </w:rPr>
            </w:pPr>
            <w:r>
              <w:rPr>
                <w:color w:val="000000"/>
                <w:lang w:val="el-GR"/>
              </w:rPr>
              <w:t>Τόνος μεταφερόμενων απορριμμάτων από τον Σταθμό Μεταφόρτωσης του Δήμου στον ΧΥΤΥ Πέρα Γαλήνων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41E" w:rsidRPr="006C5C04" w:rsidRDefault="0048041E" w:rsidP="0048041E">
            <w:pPr>
              <w:spacing w:after="0"/>
              <w:contextualSpacing/>
              <w:jc w:val="center"/>
              <w:rPr>
                <w:lang w:val="el-GR"/>
              </w:rPr>
            </w:pPr>
            <w:r>
              <w:rPr>
                <w:color w:val="000000"/>
                <w:lang w:val="el-GR"/>
              </w:rPr>
              <w:t xml:space="preserve">20.000 </w:t>
            </w:r>
            <w:proofErr w:type="spellStart"/>
            <w:r>
              <w:rPr>
                <w:color w:val="000000"/>
                <w:lang w:val="el-GR"/>
              </w:rPr>
              <w:t>tn</w:t>
            </w:r>
            <w:proofErr w:type="spellEnd"/>
            <w:r>
              <w:rPr>
                <w:color w:val="000000"/>
                <w:lang w:val="el-GR"/>
              </w:rPr>
              <w:t>/έτος  Χ 2 έτη</w:t>
            </w:r>
          </w:p>
          <w:p w:rsidR="0048041E" w:rsidRPr="006C5C04" w:rsidRDefault="0048041E" w:rsidP="0048041E">
            <w:pPr>
              <w:spacing w:after="0"/>
              <w:contextualSpacing/>
              <w:jc w:val="center"/>
              <w:rPr>
                <w:lang w:val="el-GR"/>
              </w:rPr>
            </w:pPr>
            <w:r>
              <w:rPr>
                <w:color w:val="000000"/>
                <w:lang w:val="el-GR"/>
              </w:rPr>
              <w:t xml:space="preserve">40.000 </w:t>
            </w:r>
            <w:proofErr w:type="spellStart"/>
            <w:r>
              <w:rPr>
                <w:color w:val="000000"/>
                <w:lang w:val="el-GR"/>
              </w:rPr>
              <w:t>tn</w:t>
            </w:r>
            <w:proofErr w:type="spellEnd"/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41E" w:rsidRPr="00E962CC" w:rsidRDefault="0048041E" w:rsidP="0048041E">
            <w:pPr>
              <w:spacing w:after="0"/>
              <w:contextualSpacing/>
              <w:jc w:val="center"/>
              <w:rPr>
                <w:lang w:val="el-GR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41E" w:rsidRPr="00E962CC" w:rsidRDefault="0048041E" w:rsidP="0048041E">
            <w:pPr>
              <w:spacing w:after="0"/>
              <w:contextualSpacing/>
              <w:jc w:val="center"/>
              <w:rPr>
                <w:lang w:val="el-GR"/>
              </w:rPr>
            </w:pPr>
          </w:p>
        </w:tc>
      </w:tr>
      <w:tr w:rsidR="0048041E" w:rsidTr="00EE749B">
        <w:trPr>
          <w:jc w:val="center"/>
        </w:trPr>
        <w:tc>
          <w:tcPr>
            <w:tcW w:w="7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041E" w:rsidRDefault="0048041E" w:rsidP="00EE749B">
            <w:pPr>
              <w:spacing w:after="0"/>
              <w:contextualSpacing/>
              <w:jc w:val="right"/>
            </w:pPr>
            <w:r>
              <w:rPr>
                <w:color w:val="000000"/>
                <w:lang w:val="el-GR"/>
              </w:rPr>
              <w:t xml:space="preserve">Σύνολο χωρίς ΦΠΑ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041E" w:rsidRDefault="0048041E" w:rsidP="00EE749B">
            <w:pPr>
              <w:spacing w:after="0"/>
              <w:contextualSpacing/>
              <w:jc w:val="right"/>
            </w:pPr>
          </w:p>
        </w:tc>
      </w:tr>
      <w:tr w:rsidR="0048041E" w:rsidTr="00EE749B">
        <w:trPr>
          <w:jc w:val="center"/>
        </w:trPr>
        <w:tc>
          <w:tcPr>
            <w:tcW w:w="7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041E" w:rsidRDefault="0048041E" w:rsidP="00EE749B">
            <w:pPr>
              <w:spacing w:after="0"/>
              <w:contextualSpacing/>
              <w:jc w:val="right"/>
            </w:pPr>
            <w:r>
              <w:rPr>
                <w:color w:val="000000"/>
                <w:lang w:val="el-GR"/>
              </w:rPr>
              <w:t xml:space="preserve">ΦΠΑ 24%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041E" w:rsidRDefault="0048041E" w:rsidP="00EE749B">
            <w:pPr>
              <w:spacing w:after="0"/>
              <w:contextualSpacing/>
              <w:jc w:val="right"/>
            </w:pPr>
          </w:p>
        </w:tc>
      </w:tr>
      <w:tr w:rsidR="0048041E" w:rsidTr="00EE749B">
        <w:trPr>
          <w:jc w:val="center"/>
        </w:trPr>
        <w:tc>
          <w:tcPr>
            <w:tcW w:w="7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041E" w:rsidRDefault="0048041E" w:rsidP="00EE749B">
            <w:pPr>
              <w:spacing w:after="0"/>
              <w:contextualSpacing/>
              <w:jc w:val="right"/>
            </w:pPr>
            <w:r>
              <w:rPr>
                <w:color w:val="000000"/>
                <w:lang w:val="el-GR"/>
              </w:rPr>
              <w:t>Σύνολο με ΦΠΑ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041E" w:rsidRDefault="0048041E" w:rsidP="00EE749B">
            <w:pPr>
              <w:spacing w:after="0"/>
              <w:contextualSpacing/>
              <w:jc w:val="right"/>
            </w:pPr>
          </w:p>
        </w:tc>
      </w:tr>
    </w:tbl>
    <w:p w:rsidR="0048041E" w:rsidRDefault="0048041E" w:rsidP="0048041E">
      <w:pPr>
        <w:spacing w:after="0"/>
        <w:jc w:val="center"/>
        <w:rPr>
          <w:rFonts w:eastAsia="SimSun" w:cs="Arial"/>
          <w:b/>
          <w:bCs/>
          <w:color w:val="000000"/>
          <w:sz w:val="20"/>
          <w:szCs w:val="20"/>
          <w:highlight w:val="yellow"/>
          <w:lang w:val="el-GR"/>
        </w:rPr>
      </w:pPr>
    </w:p>
    <w:p w:rsidR="0048041E" w:rsidRDefault="0048041E" w:rsidP="0048041E">
      <w:pPr>
        <w:spacing w:after="0"/>
        <w:contextualSpacing/>
        <w:jc w:val="center"/>
        <w:rPr>
          <w:rFonts w:eastAsia="Calibri" w:cs="Arial"/>
          <w:b/>
          <w:bCs/>
          <w:color w:val="00000A"/>
          <w:szCs w:val="22"/>
          <w:lang w:val="el-GR" w:eastAsia="en-US"/>
        </w:rPr>
      </w:pPr>
    </w:p>
    <w:p w:rsidR="0048041E" w:rsidRDefault="0048041E" w:rsidP="0048041E">
      <w:pPr>
        <w:spacing w:after="0"/>
        <w:contextualSpacing/>
        <w:jc w:val="center"/>
        <w:rPr>
          <w:rFonts w:eastAsia="Calibri" w:cs="Arial"/>
          <w:b/>
          <w:bCs/>
          <w:color w:val="00000A"/>
          <w:szCs w:val="22"/>
          <w:lang w:val="el-GR" w:eastAsia="en-US"/>
        </w:rPr>
      </w:pPr>
    </w:p>
    <w:p w:rsidR="0048041E" w:rsidRPr="0048041E" w:rsidRDefault="0048041E" w:rsidP="0048041E">
      <w:pPr>
        <w:spacing w:after="0"/>
        <w:contextualSpacing/>
        <w:jc w:val="center"/>
        <w:rPr>
          <w:rFonts w:asciiTheme="minorHAnsi" w:eastAsia="Calibri" w:hAnsiTheme="minorHAnsi" w:cstheme="minorHAnsi"/>
          <w:b/>
          <w:bCs/>
          <w:color w:val="00000A"/>
          <w:sz w:val="24"/>
          <w:lang w:val="el-GR" w:eastAsia="en-US"/>
        </w:rPr>
      </w:pPr>
    </w:p>
    <w:p w:rsidR="0048041E" w:rsidRPr="009D21EC" w:rsidRDefault="0048041E" w:rsidP="0048041E">
      <w:pPr>
        <w:keepLines/>
        <w:suppressAutoHyphens w:val="0"/>
        <w:autoSpaceDE w:val="0"/>
        <w:autoSpaceDN w:val="0"/>
        <w:adjustRightInd w:val="0"/>
        <w:spacing w:after="0"/>
        <w:ind w:left="40"/>
        <w:jc w:val="center"/>
        <w:rPr>
          <w:rFonts w:asciiTheme="minorHAnsi" w:hAnsiTheme="minorHAnsi" w:cstheme="minorHAnsi"/>
          <w:b/>
          <w:bCs/>
          <w:sz w:val="24"/>
          <w:lang w:val="el-GR" w:eastAsia="el-GR"/>
        </w:rPr>
      </w:pPr>
      <w:r w:rsidRPr="009D21EC">
        <w:rPr>
          <w:rFonts w:asciiTheme="minorHAnsi" w:hAnsiTheme="minorHAnsi" w:cstheme="minorHAnsi"/>
          <w:b/>
          <w:bCs/>
          <w:sz w:val="24"/>
          <w:lang w:val="el-GR" w:eastAsia="el-GR"/>
        </w:rPr>
        <w:t>__ /__/2023</w:t>
      </w:r>
    </w:p>
    <w:p w:rsidR="0048041E" w:rsidRPr="0048041E" w:rsidRDefault="0048041E" w:rsidP="0048041E">
      <w:pPr>
        <w:keepLines/>
        <w:suppressAutoHyphens w:val="0"/>
        <w:autoSpaceDE w:val="0"/>
        <w:autoSpaceDN w:val="0"/>
        <w:adjustRightInd w:val="0"/>
        <w:spacing w:after="0"/>
        <w:ind w:left="40"/>
        <w:jc w:val="center"/>
        <w:rPr>
          <w:rFonts w:asciiTheme="minorHAnsi" w:hAnsiTheme="minorHAnsi" w:cstheme="minorHAnsi"/>
          <w:b/>
          <w:bCs/>
          <w:color w:val="0000FF"/>
          <w:sz w:val="24"/>
          <w:lang w:val="el-GR" w:eastAsia="el-GR"/>
        </w:rPr>
      </w:pPr>
    </w:p>
    <w:p w:rsidR="0048041E" w:rsidRPr="0048041E" w:rsidRDefault="0048041E" w:rsidP="0048041E">
      <w:pPr>
        <w:keepNext/>
        <w:keepLines/>
        <w:suppressAutoHyphens w:val="0"/>
        <w:autoSpaceDE w:val="0"/>
        <w:autoSpaceDN w:val="0"/>
        <w:adjustRightInd w:val="0"/>
        <w:spacing w:after="0"/>
        <w:ind w:left="40"/>
        <w:jc w:val="center"/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</w:pPr>
      <w:r w:rsidRPr="0048041E"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  <w:t>Ο Προσφέρων</w:t>
      </w:r>
    </w:p>
    <w:p w:rsidR="0048041E" w:rsidRPr="0048041E" w:rsidRDefault="0048041E" w:rsidP="0048041E">
      <w:pPr>
        <w:keepNext/>
        <w:keepLines/>
        <w:suppressAutoHyphens w:val="0"/>
        <w:autoSpaceDE w:val="0"/>
        <w:autoSpaceDN w:val="0"/>
        <w:adjustRightInd w:val="0"/>
        <w:spacing w:after="0"/>
        <w:ind w:left="40"/>
        <w:jc w:val="center"/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</w:pPr>
    </w:p>
    <w:p w:rsidR="0048041E" w:rsidRPr="0048041E" w:rsidRDefault="0048041E" w:rsidP="0048041E">
      <w:pPr>
        <w:keepNext/>
        <w:keepLines/>
        <w:suppressAutoHyphens w:val="0"/>
        <w:autoSpaceDE w:val="0"/>
        <w:autoSpaceDN w:val="0"/>
        <w:adjustRightInd w:val="0"/>
        <w:spacing w:after="0"/>
        <w:ind w:left="40"/>
        <w:jc w:val="center"/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</w:pPr>
    </w:p>
    <w:p w:rsidR="0048041E" w:rsidRPr="0048041E" w:rsidRDefault="0048041E" w:rsidP="0048041E">
      <w:pPr>
        <w:keepNext/>
        <w:keepLines/>
        <w:suppressAutoHyphens w:val="0"/>
        <w:autoSpaceDE w:val="0"/>
        <w:autoSpaceDN w:val="0"/>
        <w:adjustRightInd w:val="0"/>
        <w:spacing w:after="0"/>
        <w:ind w:left="40"/>
        <w:jc w:val="center"/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</w:pPr>
      <w:r w:rsidRPr="0048041E"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  <w:t xml:space="preserve"> Σφραγίδα &amp; Υπογραφή</w:t>
      </w:r>
    </w:p>
    <w:p w:rsidR="008A7975" w:rsidRPr="0048041E" w:rsidRDefault="008A7975" w:rsidP="0048041E">
      <w:pPr>
        <w:jc w:val="center"/>
        <w:rPr>
          <w:lang w:val="el-GR"/>
        </w:rPr>
      </w:pPr>
    </w:p>
    <w:sectPr w:rsidR="008A7975" w:rsidRPr="0048041E" w:rsidSect="008A79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8041E"/>
    <w:rsid w:val="00017805"/>
    <w:rsid w:val="0048041E"/>
    <w:rsid w:val="008A7975"/>
    <w:rsid w:val="009D21EC"/>
    <w:rsid w:val="00C2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1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041E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8041E"/>
    <w:rPr>
      <w:rFonts w:ascii="Tahoma" w:eastAsia="Times New Roma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ΠΕΡΑΚΗ ΜΑΡΙΑ</dc:creator>
  <cp:lastModifiedBy>ΠΕΡΑΚΗ ΜΑΡΙΑ</cp:lastModifiedBy>
  <cp:revision>2</cp:revision>
  <dcterms:created xsi:type="dcterms:W3CDTF">2023-02-28T12:04:00Z</dcterms:created>
  <dcterms:modified xsi:type="dcterms:W3CDTF">2023-03-27T08:08:00Z</dcterms:modified>
</cp:coreProperties>
</file>